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E2E5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E2E53">
        <w:rPr>
          <w:color w:val="002060"/>
          <w:sz w:val="24"/>
          <w:szCs w:val="24"/>
          <w:lang w:val="fr-FR"/>
        </w:rPr>
        <w:fldChar w:fldCharType="separate"/>
      </w:r>
      <w:r w:rsidR="00751EE5">
        <w:rPr>
          <w:noProof/>
          <w:color w:val="002060"/>
          <w:sz w:val="24"/>
          <w:szCs w:val="24"/>
          <w:lang w:val="fr-FR"/>
        </w:rPr>
        <w:t>12/01/2017</w:t>
      </w:r>
      <w:r w:rsidR="00BE2E5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751EE5">
        <w:rPr>
          <w:kern w:val="30"/>
          <w:sz w:val="22"/>
          <w:szCs w:val="22"/>
        </w:rPr>
        <w:t>3D</w:t>
      </w:r>
      <w:r w:rsidR="00C065F9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065F9">
        <w:rPr>
          <w:b/>
          <w:kern w:val="30"/>
          <w:sz w:val="22"/>
          <w:szCs w:val="22"/>
        </w:rPr>
        <w:t>venerdì 13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751EE5">
        <w:rPr>
          <w:kern w:val="30"/>
          <w:sz w:val="22"/>
          <w:szCs w:val="22"/>
        </w:rPr>
        <w:t>3D</w:t>
      </w:r>
      <w:r w:rsidR="00C065F9">
        <w:rPr>
          <w:kern w:val="30"/>
          <w:sz w:val="22"/>
          <w:szCs w:val="22"/>
        </w:rPr>
        <w:t>V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751EE5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751EE5" w:rsidRDefault="00751EE5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 </w:t>
      </w:r>
      <w:proofErr w:type="spellStart"/>
      <w:r>
        <w:rPr>
          <w:kern w:val="30"/>
          <w:sz w:val="22"/>
          <w:szCs w:val="22"/>
        </w:rPr>
        <w:t>Scattolin</w:t>
      </w:r>
      <w:proofErr w:type="spellEnd"/>
      <w:r>
        <w:rPr>
          <w:kern w:val="30"/>
          <w:sz w:val="22"/>
          <w:szCs w:val="22"/>
        </w:rPr>
        <w:t xml:space="preserve"> si terrà alla seconda ora anziché alla prima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71636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E2E5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51EE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2E53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5F9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2017-01-12T07:53:00Z</cp:lastPrinted>
  <dcterms:created xsi:type="dcterms:W3CDTF">2017-01-12T07:53:00Z</dcterms:created>
  <dcterms:modified xsi:type="dcterms:W3CDTF">2017-01-12T07:53:00Z</dcterms:modified>
</cp:coreProperties>
</file>