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44" w:rsidRDefault="00DE7044" w:rsidP="00DE7044">
      <w:pPr>
        <w:widowControl w:val="0"/>
        <w:overflowPunct w:val="0"/>
        <w:autoSpaceDE w:val="0"/>
        <w:autoSpaceDN w:val="0"/>
        <w:adjustRightInd w:val="0"/>
        <w:jc w:val="center"/>
      </w:pPr>
      <w:r>
        <w:t>COMUNICATO N.</w:t>
      </w:r>
    </w:p>
    <w:p w:rsidR="006750F9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  <w:r>
        <w:t xml:space="preserve">Busto Arsizio, </w:t>
      </w:r>
      <w:r w:rsidR="00A926B9">
        <w:rPr>
          <w:color w:val="002060"/>
          <w:szCs w:val="24"/>
          <w:lang w:val="fr-FR"/>
        </w:rPr>
        <w:fldChar w:fldCharType="begin"/>
      </w:r>
      <w:r>
        <w:rPr>
          <w:color w:val="002060"/>
          <w:szCs w:val="24"/>
          <w:lang w:val="fr-FR"/>
        </w:rPr>
        <w:instrText xml:space="preserve"> TIME \@ "dd/MM/yyyy" </w:instrText>
      </w:r>
      <w:r w:rsidR="00A926B9">
        <w:rPr>
          <w:color w:val="002060"/>
          <w:szCs w:val="24"/>
          <w:lang w:val="fr-FR"/>
        </w:rPr>
        <w:fldChar w:fldCharType="separate"/>
      </w:r>
      <w:r w:rsidR="00DE7044">
        <w:rPr>
          <w:noProof/>
          <w:color w:val="002060"/>
          <w:szCs w:val="24"/>
          <w:lang w:val="fr-FR"/>
        </w:rPr>
        <w:t>12/05/2017</w:t>
      </w:r>
      <w:r w:rsidR="00A926B9">
        <w:rPr>
          <w:color w:val="002060"/>
          <w:szCs w:val="24"/>
          <w:lang w:val="fr-FR"/>
        </w:rPr>
        <w:fldChar w:fldCharType="end"/>
      </w:r>
    </w:p>
    <w:p w:rsidR="00B27F38" w:rsidRDefault="00781D50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  <w:r>
        <w:rPr>
          <w:color w:val="002060"/>
          <w:szCs w:val="24"/>
          <w:lang w:val="fr-FR"/>
        </w:rPr>
        <w:t xml:space="preserve">A tutte le </w:t>
      </w:r>
      <w:proofErr w:type="spellStart"/>
      <w:r>
        <w:rPr>
          <w:color w:val="002060"/>
          <w:szCs w:val="24"/>
          <w:lang w:val="fr-FR"/>
        </w:rPr>
        <w:t>classi</w:t>
      </w:r>
      <w:proofErr w:type="spellEnd"/>
      <w:r>
        <w:rPr>
          <w:color w:val="002060"/>
          <w:szCs w:val="24"/>
          <w:lang w:val="fr-FR"/>
        </w:rPr>
        <w:t xml:space="preserve"> 5^ e 4^</w:t>
      </w:r>
    </w:p>
    <w:p w:rsidR="00B27F38" w:rsidRPr="009B65AF" w:rsidRDefault="00B27F38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</w:p>
    <w:p w:rsidR="00B27F38" w:rsidRPr="009B65AF" w:rsidRDefault="003652B0" w:rsidP="003652B0">
      <w:pPr>
        <w:spacing w:line="360" w:lineRule="atLeast"/>
        <w:rPr>
          <w:rFonts w:cs="Arial"/>
          <w:b/>
          <w:color w:val="002060"/>
          <w:sz w:val="28"/>
          <w:szCs w:val="28"/>
        </w:rPr>
      </w:pPr>
      <w:r w:rsidRPr="009B65AF">
        <w:rPr>
          <w:rFonts w:cs="Arial"/>
          <w:b/>
          <w:color w:val="002060"/>
          <w:sz w:val="28"/>
          <w:szCs w:val="28"/>
        </w:rPr>
        <w:t xml:space="preserve">Oggetto: </w:t>
      </w:r>
      <w:r w:rsidRPr="009B65AF">
        <w:rPr>
          <w:rFonts w:cs="Arial"/>
          <w:color w:val="002060"/>
          <w:szCs w:val="24"/>
        </w:rPr>
        <w:t xml:space="preserve">compilazione dei </w:t>
      </w:r>
      <w:proofErr w:type="spellStart"/>
      <w:r w:rsidRPr="009B65AF">
        <w:rPr>
          <w:rFonts w:cs="Arial"/>
          <w:color w:val="002060"/>
          <w:szCs w:val="24"/>
        </w:rPr>
        <w:t>form</w:t>
      </w:r>
      <w:proofErr w:type="spellEnd"/>
      <w:r w:rsidRPr="009B65AF">
        <w:rPr>
          <w:rFonts w:cs="Arial"/>
          <w:color w:val="002060"/>
          <w:szCs w:val="24"/>
        </w:rPr>
        <w:t xml:space="preserve"> sulla piattaforma ALMA DIPLOMA</w:t>
      </w:r>
    </w:p>
    <w:p w:rsidR="0041107E" w:rsidRDefault="0041107E" w:rsidP="008E5236">
      <w:pPr>
        <w:spacing w:line="360" w:lineRule="atLeast"/>
        <w:rPr>
          <w:rFonts w:ascii="Arial" w:hAnsi="Arial" w:cs="Arial"/>
          <w:b/>
          <w:color w:val="002060"/>
          <w:sz w:val="28"/>
          <w:szCs w:val="28"/>
        </w:rPr>
      </w:pPr>
    </w:p>
    <w:p w:rsidR="00D87E2A" w:rsidRDefault="008E5236" w:rsidP="00DE7044">
      <w:pPr>
        <w:spacing w:line="360" w:lineRule="atLeast"/>
        <w:jc w:val="both"/>
        <w:rPr>
          <w:color w:val="000000"/>
          <w:szCs w:val="24"/>
        </w:rPr>
      </w:pPr>
      <w:r>
        <w:t xml:space="preserve">Si comunica che </w:t>
      </w:r>
      <w:r>
        <w:rPr>
          <w:b/>
        </w:rPr>
        <w:t xml:space="preserve">a partire da martedì 16 maggio </w:t>
      </w:r>
      <w:r>
        <w:t xml:space="preserve">le classi 4^ (schede: Alma Orientati Questionario </w:t>
      </w:r>
      <w:proofErr w:type="spellStart"/>
      <w:r>
        <w:t>AlmaDiploma</w:t>
      </w:r>
      <w:proofErr w:type="spellEnd"/>
      <w:r>
        <w:t xml:space="preserve">) e 5^ </w:t>
      </w:r>
      <w:r w:rsidR="00A556D4">
        <w:t xml:space="preserve"> (scheda Curriculum vitae) sono obbligati a</w:t>
      </w:r>
      <w:r>
        <w:t xml:space="preserve"> compilare i </w:t>
      </w:r>
      <w:proofErr w:type="spellStart"/>
      <w:r>
        <w:t>form</w:t>
      </w:r>
      <w:proofErr w:type="spellEnd"/>
      <w:r>
        <w:t xml:space="preserve"> disponibili</w:t>
      </w:r>
      <w:r w:rsidR="00086ED9">
        <w:t xml:space="preserve"> sul sito Alma Diploma nei laboratori informatici</w:t>
      </w:r>
      <w:r>
        <w:t xml:space="preserve">. </w:t>
      </w:r>
      <w:r w:rsidR="00200CF6">
        <w:t xml:space="preserve">Sieti pregati di portare con voi le credenziali che vi sono state consegnate. </w:t>
      </w:r>
      <w:r w:rsidR="00A216DE">
        <w:t>La compilazione ha una durata breve (all’incirca 10 min</w:t>
      </w:r>
      <w:r w:rsidR="0010107B">
        <w:t xml:space="preserve">uti) e i docenti accompagneranno le classi. </w:t>
      </w:r>
      <w:r w:rsidR="00984F60">
        <w:t>Si consiglia di effettuare al più presto l’operazi</w:t>
      </w:r>
      <w:r w:rsidR="00A55BCF">
        <w:t xml:space="preserve">one per </w:t>
      </w:r>
      <w:r w:rsidR="00806BF3" w:rsidRPr="00806BF3">
        <w:rPr>
          <w:color w:val="000000"/>
          <w:szCs w:val="24"/>
        </w:rPr>
        <w:t xml:space="preserve">favorire l'inserimento nel mondo del lavoro dei giovani diplomati attraverso una banca dati denominata </w:t>
      </w:r>
      <w:proofErr w:type="spellStart"/>
      <w:r w:rsidR="00806BF3" w:rsidRPr="00806BF3">
        <w:rPr>
          <w:color w:val="000000"/>
          <w:szCs w:val="24"/>
        </w:rPr>
        <w:t>AlmaDiploma</w:t>
      </w:r>
      <w:proofErr w:type="spellEnd"/>
      <w:r w:rsidR="00A216DE">
        <w:rPr>
          <w:color w:val="000000"/>
          <w:szCs w:val="24"/>
        </w:rPr>
        <w:t xml:space="preserve">. </w:t>
      </w:r>
    </w:p>
    <w:p w:rsidR="00DE7044" w:rsidRPr="00D87E2A" w:rsidRDefault="00DE7044" w:rsidP="00DE7044">
      <w:pPr>
        <w:spacing w:line="360" w:lineRule="atLeast"/>
        <w:jc w:val="both"/>
        <w:rPr>
          <w:color w:val="000000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91"/>
        <w:gridCol w:w="3146"/>
        <w:gridCol w:w="1777"/>
        <w:gridCol w:w="2440"/>
      </w:tblGrid>
      <w:tr w:rsidR="001919C4" w:rsidTr="00FF217F">
        <w:tc>
          <w:tcPr>
            <w:tcW w:w="2491" w:type="dxa"/>
          </w:tcPr>
          <w:p w:rsidR="001919C4" w:rsidRDefault="001919C4" w:rsidP="005152B6">
            <w:pPr>
              <w:jc w:val="center"/>
            </w:pPr>
            <w:r>
              <w:t>CLASSI</w:t>
            </w:r>
          </w:p>
        </w:tc>
        <w:tc>
          <w:tcPr>
            <w:tcW w:w="3146" w:type="dxa"/>
          </w:tcPr>
          <w:p w:rsidR="001919C4" w:rsidRDefault="001919C4" w:rsidP="005152B6">
            <w:pPr>
              <w:jc w:val="center"/>
            </w:pPr>
            <w:r>
              <w:t>GIORNO</w:t>
            </w:r>
          </w:p>
        </w:tc>
        <w:tc>
          <w:tcPr>
            <w:tcW w:w="1777" w:type="dxa"/>
          </w:tcPr>
          <w:p w:rsidR="001919C4" w:rsidRDefault="001919C4" w:rsidP="005152B6">
            <w:pPr>
              <w:jc w:val="center"/>
            </w:pPr>
            <w:r>
              <w:t>ORA</w:t>
            </w:r>
          </w:p>
        </w:tc>
        <w:tc>
          <w:tcPr>
            <w:tcW w:w="2440" w:type="dxa"/>
          </w:tcPr>
          <w:p w:rsidR="001919C4" w:rsidRDefault="001919C4" w:rsidP="005152B6">
            <w:pPr>
              <w:jc w:val="center"/>
            </w:pPr>
            <w:r>
              <w:t>AULA</w:t>
            </w:r>
          </w:p>
        </w:tc>
      </w:tr>
      <w:tr w:rsidR="001919C4" w:rsidTr="00FF217F">
        <w:tc>
          <w:tcPr>
            <w:tcW w:w="2491" w:type="dxa"/>
          </w:tcPr>
          <w:p w:rsidR="001919C4" w:rsidRDefault="001919C4" w:rsidP="005152B6">
            <w:pPr>
              <w:jc w:val="center"/>
            </w:pPr>
            <w:r>
              <w:t>5F</w:t>
            </w:r>
          </w:p>
        </w:tc>
        <w:tc>
          <w:tcPr>
            <w:tcW w:w="3146" w:type="dxa"/>
          </w:tcPr>
          <w:p w:rsidR="001919C4" w:rsidRDefault="001919C4" w:rsidP="005152B6">
            <w:pPr>
              <w:jc w:val="center"/>
            </w:pPr>
            <w:r>
              <w:t>MARTEDI’ 16 MAGGIO</w:t>
            </w:r>
          </w:p>
        </w:tc>
        <w:tc>
          <w:tcPr>
            <w:tcW w:w="1777" w:type="dxa"/>
          </w:tcPr>
          <w:p w:rsidR="001919C4" w:rsidRDefault="001A3A9D" w:rsidP="005152B6">
            <w:pPr>
              <w:jc w:val="center"/>
            </w:pPr>
            <w:r>
              <w:t>8:20-9:15</w:t>
            </w:r>
          </w:p>
        </w:tc>
        <w:tc>
          <w:tcPr>
            <w:tcW w:w="2440" w:type="dxa"/>
          </w:tcPr>
          <w:p w:rsidR="001919C4" w:rsidRDefault="001919C4" w:rsidP="005152B6">
            <w:pPr>
              <w:jc w:val="center"/>
            </w:pPr>
            <w:r>
              <w:t>INFO1</w:t>
            </w:r>
          </w:p>
        </w:tc>
      </w:tr>
      <w:tr w:rsidR="00BF655D" w:rsidTr="00FF217F">
        <w:tc>
          <w:tcPr>
            <w:tcW w:w="2491" w:type="dxa"/>
          </w:tcPr>
          <w:p w:rsidR="00BF655D" w:rsidRDefault="002734DF" w:rsidP="005152B6">
            <w:pPr>
              <w:jc w:val="center"/>
            </w:pPr>
            <w:r>
              <w:t>4CO</w:t>
            </w:r>
          </w:p>
        </w:tc>
        <w:tc>
          <w:tcPr>
            <w:tcW w:w="3146" w:type="dxa"/>
          </w:tcPr>
          <w:p w:rsidR="00BF655D" w:rsidRDefault="002734DF" w:rsidP="005152B6">
            <w:pPr>
              <w:jc w:val="center"/>
            </w:pPr>
            <w:r>
              <w:t>MARTEDI’ 16 MAGGIO</w:t>
            </w:r>
          </w:p>
        </w:tc>
        <w:tc>
          <w:tcPr>
            <w:tcW w:w="1777" w:type="dxa"/>
          </w:tcPr>
          <w:p w:rsidR="00BF655D" w:rsidRDefault="002734DF" w:rsidP="005152B6">
            <w:pPr>
              <w:jc w:val="center"/>
            </w:pPr>
            <w:r>
              <w:t>9:15-10:10</w:t>
            </w:r>
          </w:p>
        </w:tc>
        <w:tc>
          <w:tcPr>
            <w:tcW w:w="2440" w:type="dxa"/>
          </w:tcPr>
          <w:p w:rsidR="00BF655D" w:rsidRPr="00051F7F" w:rsidRDefault="002734DF" w:rsidP="005152B6">
            <w:pPr>
              <w:jc w:val="center"/>
              <w:rPr>
                <w:b/>
              </w:rPr>
            </w:pPr>
            <w:r>
              <w:t>INFO1</w:t>
            </w:r>
          </w:p>
        </w:tc>
      </w:tr>
      <w:tr w:rsidR="001919C4" w:rsidTr="00FF217F">
        <w:tc>
          <w:tcPr>
            <w:tcW w:w="2491" w:type="dxa"/>
          </w:tcPr>
          <w:p w:rsidR="001919C4" w:rsidRDefault="001919C4" w:rsidP="005152B6">
            <w:pPr>
              <w:jc w:val="center"/>
            </w:pPr>
            <w:r>
              <w:t>5GM</w:t>
            </w:r>
          </w:p>
        </w:tc>
        <w:tc>
          <w:tcPr>
            <w:tcW w:w="3146" w:type="dxa"/>
          </w:tcPr>
          <w:p w:rsidR="001919C4" w:rsidRDefault="001919C4" w:rsidP="005152B6">
            <w:pPr>
              <w:jc w:val="center"/>
            </w:pPr>
            <w:r>
              <w:t>MARTEDI’ 16 MAGGIO</w:t>
            </w:r>
          </w:p>
        </w:tc>
        <w:tc>
          <w:tcPr>
            <w:tcW w:w="1777" w:type="dxa"/>
          </w:tcPr>
          <w:p w:rsidR="001919C4" w:rsidRDefault="001A3A9D" w:rsidP="005152B6">
            <w:pPr>
              <w:jc w:val="center"/>
            </w:pPr>
            <w:r>
              <w:t>8:20-9:15</w:t>
            </w:r>
          </w:p>
        </w:tc>
        <w:tc>
          <w:tcPr>
            <w:tcW w:w="2440" w:type="dxa"/>
          </w:tcPr>
          <w:p w:rsidR="001919C4" w:rsidRDefault="001919C4" w:rsidP="005152B6">
            <w:pPr>
              <w:jc w:val="center"/>
            </w:pPr>
            <w:r>
              <w:t>INFO2</w:t>
            </w:r>
          </w:p>
        </w:tc>
      </w:tr>
      <w:tr w:rsidR="00B83F6B" w:rsidTr="00FF217F">
        <w:tc>
          <w:tcPr>
            <w:tcW w:w="2491" w:type="dxa"/>
          </w:tcPr>
          <w:p w:rsidR="00B83F6B" w:rsidRDefault="00B83F6B" w:rsidP="005152B6">
            <w:pPr>
              <w:jc w:val="center"/>
            </w:pPr>
            <w:r>
              <w:t>5CO</w:t>
            </w:r>
          </w:p>
        </w:tc>
        <w:tc>
          <w:tcPr>
            <w:tcW w:w="3146" w:type="dxa"/>
          </w:tcPr>
          <w:p w:rsidR="00B83F6B" w:rsidRDefault="00B83F6B" w:rsidP="005152B6">
            <w:pPr>
              <w:jc w:val="center"/>
            </w:pPr>
            <w:r>
              <w:t>MARTEDI’ 16 MAGGIO</w:t>
            </w:r>
          </w:p>
        </w:tc>
        <w:tc>
          <w:tcPr>
            <w:tcW w:w="1777" w:type="dxa"/>
          </w:tcPr>
          <w:p w:rsidR="00B83F6B" w:rsidRDefault="00B83F6B" w:rsidP="005152B6">
            <w:pPr>
              <w:jc w:val="center"/>
            </w:pPr>
            <w:r>
              <w:t>9:15-10:10</w:t>
            </w:r>
          </w:p>
        </w:tc>
        <w:tc>
          <w:tcPr>
            <w:tcW w:w="2440" w:type="dxa"/>
          </w:tcPr>
          <w:p w:rsidR="00B83F6B" w:rsidRDefault="00983A4D" w:rsidP="005152B6">
            <w:pPr>
              <w:jc w:val="center"/>
            </w:pPr>
            <w:r>
              <w:t>INFO2</w:t>
            </w:r>
          </w:p>
        </w:tc>
      </w:tr>
      <w:tr w:rsidR="001919C4" w:rsidTr="00FF217F">
        <w:tc>
          <w:tcPr>
            <w:tcW w:w="2491" w:type="dxa"/>
          </w:tcPr>
          <w:p w:rsidR="001919C4" w:rsidRDefault="001919C4" w:rsidP="005152B6">
            <w:pPr>
              <w:jc w:val="center"/>
            </w:pPr>
            <w:r>
              <w:t>4V1</w:t>
            </w:r>
          </w:p>
        </w:tc>
        <w:tc>
          <w:tcPr>
            <w:tcW w:w="3146" w:type="dxa"/>
          </w:tcPr>
          <w:p w:rsidR="001919C4" w:rsidRDefault="001919C4" w:rsidP="005152B6">
            <w:pPr>
              <w:jc w:val="center"/>
            </w:pPr>
            <w:r>
              <w:t>MARTEDI’ 16 MAGGIO</w:t>
            </w:r>
          </w:p>
        </w:tc>
        <w:tc>
          <w:tcPr>
            <w:tcW w:w="1777" w:type="dxa"/>
          </w:tcPr>
          <w:p w:rsidR="001919C4" w:rsidRDefault="005E56D6" w:rsidP="005152B6">
            <w:pPr>
              <w:jc w:val="center"/>
            </w:pPr>
            <w:r>
              <w:t>8:20-9:15</w:t>
            </w:r>
          </w:p>
        </w:tc>
        <w:tc>
          <w:tcPr>
            <w:tcW w:w="2440" w:type="dxa"/>
          </w:tcPr>
          <w:p w:rsidR="001919C4" w:rsidRDefault="001919C4" w:rsidP="005152B6">
            <w:pPr>
              <w:jc w:val="center"/>
            </w:pPr>
            <w:r>
              <w:t>INFO3</w:t>
            </w:r>
          </w:p>
        </w:tc>
      </w:tr>
      <w:tr w:rsidR="001919C4" w:rsidTr="00FF217F">
        <w:tc>
          <w:tcPr>
            <w:tcW w:w="2491" w:type="dxa"/>
          </w:tcPr>
          <w:p w:rsidR="001919C4" w:rsidRDefault="001919C4" w:rsidP="005152B6">
            <w:pPr>
              <w:jc w:val="center"/>
            </w:pPr>
            <w:r>
              <w:t>4G</w:t>
            </w:r>
          </w:p>
        </w:tc>
        <w:tc>
          <w:tcPr>
            <w:tcW w:w="3146" w:type="dxa"/>
          </w:tcPr>
          <w:p w:rsidR="001919C4" w:rsidRDefault="001919C4" w:rsidP="005152B6">
            <w:pPr>
              <w:jc w:val="center"/>
            </w:pPr>
            <w:r>
              <w:t>MARTEDI’ 16 MAGGIO</w:t>
            </w:r>
          </w:p>
        </w:tc>
        <w:tc>
          <w:tcPr>
            <w:tcW w:w="1777" w:type="dxa"/>
          </w:tcPr>
          <w:p w:rsidR="001919C4" w:rsidRDefault="0023105F" w:rsidP="005152B6">
            <w:pPr>
              <w:jc w:val="center"/>
            </w:pPr>
            <w:r>
              <w:t>10:20-11:15</w:t>
            </w:r>
          </w:p>
        </w:tc>
        <w:tc>
          <w:tcPr>
            <w:tcW w:w="2440" w:type="dxa"/>
          </w:tcPr>
          <w:p w:rsidR="001919C4" w:rsidRDefault="001919C4" w:rsidP="005152B6">
            <w:pPr>
              <w:jc w:val="center"/>
            </w:pPr>
            <w:r>
              <w:t>INFO1</w:t>
            </w:r>
          </w:p>
        </w:tc>
      </w:tr>
      <w:tr w:rsidR="001919C4" w:rsidTr="00FF217F">
        <w:tc>
          <w:tcPr>
            <w:tcW w:w="2491" w:type="dxa"/>
          </w:tcPr>
          <w:p w:rsidR="001919C4" w:rsidRDefault="001919C4" w:rsidP="005152B6">
            <w:pPr>
              <w:jc w:val="center"/>
            </w:pPr>
            <w:r>
              <w:t>4GM</w:t>
            </w:r>
          </w:p>
        </w:tc>
        <w:tc>
          <w:tcPr>
            <w:tcW w:w="3146" w:type="dxa"/>
          </w:tcPr>
          <w:p w:rsidR="001919C4" w:rsidRDefault="001919C4" w:rsidP="005152B6">
            <w:pPr>
              <w:jc w:val="center"/>
            </w:pPr>
            <w:r>
              <w:t>MARTEDI’ 16 MAGGIO</w:t>
            </w:r>
          </w:p>
        </w:tc>
        <w:tc>
          <w:tcPr>
            <w:tcW w:w="1777" w:type="dxa"/>
          </w:tcPr>
          <w:p w:rsidR="001919C4" w:rsidRDefault="00064413" w:rsidP="005152B6">
            <w:pPr>
              <w:jc w:val="center"/>
            </w:pPr>
            <w:r>
              <w:t>14:30-15</w:t>
            </w:r>
            <w:r w:rsidR="0017638E">
              <w:t>:20</w:t>
            </w:r>
          </w:p>
        </w:tc>
        <w:tc>
          <w:tcPr>
            <w:tcW w:w="2440" w:type="dxa"/>
          </w:tcPr>
          <w:p w:rsidR="001919C4" w:rsidRDefault="001919C4" w:rsidP="005152B6">
            <w:pPr>
              <w:jc w:val="center"/>
            </w:pPr>
            <w:r>
              <w:t>INFO1</w:t>
            </w:r>
          </w:p>
        </w:tc>
      </w:tr>
      <w:tr w:rsidR="001919C4" w:rsidTr="00FF217F">
        <w:tc>
          <w:tcPr>
            <w:tcW w:w="2491" w:type="dxa"/>
          </w:tcPr>
          <w:p w:rsidR="001919C4" w:rsidRDefault="001919C4" w:rsidP="005152B6">
            <w:pPr>
              <w:jc w:val="center"/>
            </w:pPr>
            <w:r>
              <w:t>5AI</w:t>
            </w:r>
          </w:p>
        </w:tc>
        <w:tc>
          <w:tcPr>
            <w:tcW w:w="3146" w:type="dxa"/>
          </w:tcPr>
          <w:p w:rsidR="001919C4" w:rsidRDefault="001919C4" w:rsidP="005152B6">
            <w:pPr>
              <w:jc w:val="center"/>
            </w:pPr>
            <w:r>
              <w:t>MARTEDI’ 16 MAGGIO</w:t>
            </w:r>
          </w:p>
        </w:tc>
        <w:tc>
          <w:tcPr>
            <w:tcW w:w="1777" w:type="dxa"/>
          </w:tcPr>
          <w:p w:rsidR="001919C4" w:rsidRDefault="00E15E94" w:rsidP="005152B6">
            <w:pPr>
              <w:jc w:val="center"/>
            </w:pPr>
            <w:r>
              <w:t>11:15-12:10</w:t>
            </w:r>
          </w:p>
        </w:tc>
        <w:tc>
          <w:tcPr>
            <w:tcW w:w="2440" w:type="dxa"/>
          </w:tcPr>
          <w:p w:rsidR="001919C4" w:rsidRDefault="001919C4" w:rsidP="005152B6">
            <w:pPr>
              <w:jc w:val="center"/>
            </w:pPr>
            <w:r>
              <w:t>INFO4</w:t>
            </w:r>
          </w:p>
        </w:tc>
      </w:tr>
      <w:tr w:rsidR="001919C4" w:rsidTr="00FF217F">
        <w:tc>
          <w:tcPr>
            <w:tcW w:w="2491" w:type="dxa"/>
          </w:tcPr>
          <w:p w:rsidR="001919C4" w:rsidRDefault="001919C4" w:rsidP="005152B6">
            <w:pPr>
              <w:jc w:val="center"/>
            </w:pPr>
            <w:r>
              <w:t>5G</w:t>
            </w:r>
          </w:p>
        </w:tc>
        <w:tc>
          <w:tcPr>
            <w:tcW w:w="3146" w:type="dxa"/>
          </w:tcPr>
          <w:p w:rsidR="001919C4" w:rsidRDefault="001919C4" w:rsidP="005152B6">
            <w:pPr>
              <w:jc w:val="center"/>
            </w:pPr>
            <w:r>
              <w:t>MERCOLEDI’ 17 MAGGIO</w:t>
            </w:r>
          </w:p>
        </w:tc>
        <w:tc>
          <w:tcPr>
            <w:tcW w:w="1777" w:type="dxa"/>
          </w:tcPr>
          <w:p w:rsidR="001919C4" w:rsidRDefault="00393C24" w:rsidP="005152B6">
            <w:pPr>
              <w:jc w:val="center"/>
            </w:pPr>
            <w:r>
              <w:t>8:20-9:15</w:t>
            </w:r>
          </w:p>
        </w:tc>
        <w:tc>
          <w:tcPr>
            <w:tcW w:w="2440" w:type="dxa"/>
          </w:tcPr>
          <w:p w:rsidR="001919C4" w:rsidRDefault="001919C4" w:rsidP="005152B6">
            <w:pPr>
              <w:jc w:val="center"/>
            </w:pPr>
            <w:r>
              <w:t>INFO1</w:t>
            </w:r>
          </w:p>
        </w:tc>
      </w:tr>
      <w:tr w:rsidR="001919C4" w:rsidTr="00FF217F">
        <w:tc>
          <w:tcPr>
            <w:tcW w:w="2491" w:type="dxa"/>
          </w:tcPr>
          <w:p w:rsidR="001919C4" w:rsidRDefault="001919C4" w:rsidP="005152B6">
            <w:pPr>
              <w:jc w:val="center"/>
            </w:pPr>
            <w:r>
              <w:t>4AD</w:t>
            </w:r>
          </w:p>
        </w:tc>
        <w:tc>
          <w:tcPr>
            <w:tcW w:w="3146" w:type="dxa"/>
          </w:tcPr>
          <w:p w:rsidR="001919C4" w:rsidRDefault="001919C4" w:rsidP="005152B6">
            <w:pPr>
              <w:jc w:val="center"/>
            </w:pPr>
            <w:r>
              <w:t>MERCOLEDI’ 17 MAGGIO</w:t>
            </w:r>
          </w:p>
        </w:tc>
        <w:tc>
          <w:tcPr>
            <w:tcW w:w="1777" w:type="dxa"/>
          </w:tcPr>
          <w:p w:rsidR="001919C4" w:rsidRDefault="00901217" w:rsidP="005152B6">
            <w:pPr>
              <w:jc w:val="center"/>
            </w:pPr>
            <w:r>
              <w:t>8:20-9:15</w:t>
            </w:r>
          </w:p>
        </w:tc>
        <w:tc>
          <w:tcPr>
            <w:tcW w:w="2440" w:type="dxa"/>
          </w:tcPr>
          <w:p w:rsidR="001919C4" w:rsidRDefault="001919C4" w:rsidP="005152B6">
            <w:pPr>
              <w:jc w:val="center"/>
            </w:pPr>
            <w:r>
              <w:t>INFO2</w:t>
            </w:r>
          </w:p>
        </w:tc>
      </w:tr>
      <w:tr w:rsidR="001919C4" w:rsidTr="00FF217F">
        <w:tc>
          <w:tcPr>
            <w:tcW w:w="2491" w:type="dxa"/>
          </w:tcPr>
          <w:p w:rsidR="001919C4" w:rsidRDefault="001919C4" w:rsidP="005152B6">
            <w:pPr>
              <w:jc w:val="center"/>
            </w:pPr>
            <w:r>
              <w:t>4M</w:t>
            </w:r>
          </w:p>
        </w:tc>
        <w:tc>
          <w:tcPr>
            <w:tcW w:w="3146" w:type="dxa"/>
          </w:tcPr>
          <w:p w:rsidR="001919C4" w:rsidRDefault="001919C4" w:rsidP="005152B6">
            <w:pPr>
              <w:jc w:val="center"/>
            </w:pPr>
            <w:r>
              <w:t>MERCOLEDI’ 17 MAGGIO</w:t>
            </w:r>
          </w:p>
        </w:tc>
        <w:tc>
          <w:tcPr>
            <w:tcW w:w="1777" w:type="dxa"/>
          </w:tcPr>
          <w:p w:rsidR="001919C4" w:rsidRDefault="009D6F0D" w:rsidP="005152B6">
            <w:pPr>
              <w:jc w:val="center"/>
            </w:pPr>
            <w:r>
              <w:t>8:20-9:15</w:t>
            </w:r>
          </w:p>
        </w:tc>
        <w:tc>
          <w:tcPr>
            <w:tcW w:w="2440" w:type="dxa"/>
          </w:tcPr>
          <w:p w:rsidR="001919C4" w:rsidRDefault="001919C4" w:rsidP="005152B6">
            <w:pPr>
              <w:jc w:val="center"/>
            </w:pPr>
            <w:r>
              <w:t>INFO4</w:t>
            </w:r>
          </w:p>
        </w:tc>
      </w:tr>
      <w:tr w:rsidR="007379E5" w:rsidTr="00FF217F">
        <w:tc>
          <w:tcPr>
            <w:tcW w:w="2491" w:type="dxa"/>
          </w:tcPr>
          <w:p w:rsidR="007379E5" w:rsidRDefault="007379E5" w:rsidP="005152B6">
            <w:pPr>
              <w:jc w:val="center"/>
            </w:pPr>
            <w:r>
              <w:t>4F1</w:t>
            </w:r>
          </w:p>
        </w:tc>
        <w:tc>
          <w:tcPr>
            <w:tcW w:w="3146" w:type="dxa"/>
          </w:tcPr>
          <w:p w:rsidR="007379E5" w:rsidRDefault="007379E5" w:rsidP="005152B6">
            <w:pPr>
              <w:jc w:val="center"/>
            </w:pPr>
            <w:r>
              <w:t>MERCOLEDI’ 17 MAGGIO</w:t>
            </w:r>
          </w:p>
        </w:tc>
        <w:tc>
          <w:tcPr>
            <w:tcW w:w="1777" w:type="dxa"/>
          </w:tcPr>
          <w:p w:rsidR="007379E5" w:rsidRDefault="007379E5" w:rsidP="005152B6">
            <w:pPr>
              <w:jc w:val="center"/>
            </w:pPr>
            <w:r>
              <w:t>9:15-10:10</w:t>
            </w:r>
          </w:p>
        </w:tc>
        <w:tc>
          <w:tcPr>
            <w:tcW w:w="2440" w:type="dxa"/>
          </w:tcPr>
          <w:p w:rsidR="007379E5" w:rsidRDefault="007379E5" w:rsidP="005152B6">
            <w:pPr>
              <w:jc w:val="center"/>
            </w:pPr>
            <w:r>
              <w:t>INFO</w:t>
            </w:r>
            <w:r w:rsidR="00B57210">
              <w:t>2</w:t>
            </w:r>
          </w:p>
        </w:tc>
      </w:tr>
      <w:tr w:rsidR="00322D01" w:rsidTr="00FF217F">
        <w:tc>
          <w:tcPr>
            <w:tcW w:w="2491" w:type="dxa"/>
          </w:tcPr>
          <w:p w:rsidR="00322D01" w:rsidRDefault="00322D01" w:rsidP="005152B6">
            <w:pPr>
              <w:jc w:val="center"/>
            </w:pPr>
            <w:r>
              <w:t>4F2</w:t>
            </w:r>
          </w:p>
        </w:tc>
        <w:tc>
          <w:tcPr>
            <w:tcW w:w="3146" w:type="dxa"/>
          </w:tcPr>
          <w:p w:rsidR="00322D01" w:rsidRDefault="00322D01" w:rsidP="005152B6">
            <w:pPr>
              <w:jc w:val="center"/>
            </w:pPr>
            <w:r>
              <w:t>MERCOLEDI’ 17 MAGGIO</w:t>
            </w:r>
          </w:p>
        </w:tc>
        <w:tc>
          <w:tcPr>
            <w:tcW w:w="1777" w:type="dxa"/>
          </w:tcPr>
          <w:p w:rsidR="00322D01" w:rsidRDefault="00322D01" w:rsidP="005152B6">
            <w:pPr>
              <w:jc w:val="center"/>
            </w:pPr>
            <w:r>
              <w:t>12:20-13:15</w:t>
            </w:r>
          </w:p>
        </w:tc>
        <w:tc>
          <w:tcPr>
            <w:tcW w:w="2440" w:type="dxa"/>
          </w:tcPr>
          <w:p w:rsidR="00322D01" w:rsidRDefault="00322D01" w:rsidP="005152B6">
            <w:pPr>
              <w:jc w:val="center"/>
            </w:pPr>
            <w:r>
              <w:t>INFO1</w:t>
            </w:r>
          </w:p>
        </w:tc>
      </w:tr>
      <w:tr w:rsidR="001919C4" w:rsidTr="00FF217F">
        <w:tc>
          <w:tcPr>
            <w:tcW w:w="2491" w:type="dxa"/>
          </w:tcPr>
          <w:p w:rsidR="001919C4" w:rsidRDefault="001919C4" w:rsidP="005152B6">
            <w:pPr>
              <w:jc w:val="center"/>
            </w:pPr>
            <w:r>
              <w:t>5V</w:t>
            </w:r>
          </w:p>
        </w:tc>
        <w:tc>
          <w:tcPr>
            <w:tcW w:w="3146" w:type="dxa"/>
          </w:tcPr>
          <w:p w:rsidR="001919C4" w:rsidRDefault="001919C4" w:rsidP="005152B6">
            <w:pPr>
              <w:jc w:val="center"/>
            </w:pPr>
            <w:r>
              <w:t>GIOVEDI’ 18 MAGGIO</w:t>
            </w:r>
          </w:p>
        </w:tc>
        <w:tc>
          <w:tcPr>
            <w:tcW w:w="1777" w:type="dxa"/>
          </w:tcPr>
          <w:p w:rsidR="001919C4" w:rsidRDefault="00747D71" w:rsidP="005152B6">
            <w:pPr>
              <w:jc w:val="center"/>
            </w:pPr>
            <w:r>
              <w:t>8:20-9:15</w:t>
            </w:r>
          </w:p>
        </w:tc>
        <w:tc>
          <w:tcPr>
            <w:tcW w:w="2440" w:type="dxa"/>
          </w:tcPr>
          <w:p w:rsidR="001919C4" w:rsidRDefault="001919C4" w:rsidP="005152B6">
            <w:pPr>
              <w:jc w:val="center"/>
            </w:pPr>
            <w:r>
              <w:t>INFO3</w:t>
            </w:r>
          </w:p>
        </w:tc>
      </w:tr>
      <w:tr w:rsidR="001919C4" w:rsidTr="00FF217F">
        <w:tc>
          <w:tcPr>
            <w:tcW w:w="2491" w:type="dxa"/>
          </w:tcPr>
          <w:p w:rsidR="001919C4" w:rsidRDefault="001919C4" w:rsidP="005152B6">
            <w:pPr>
              <w:jc w:val="center"/>
            </w:pPr>
            <w:r>
              <w:t>4V2</w:t>
            </w:r>
          </w:p>
        </w:tc>
        <w:tc>
          <w:tcPr>
            <w:tcW w:w="3146" w:type="dxa"/>
          </w:tcPr>
          <w:p w:rsidR="001919C4" w:rsidRDefault="001919C4" w:rsidP="005152B6">
            <w:pPr>
              <w:jc w:val="center"/>
            </w:pPr>
            <w:r>
              <w:t>GIOVEDI’ 18 MAGGIO</w:t>
            </w:r>
          </w:p>
        </w:tc>
        <w:tc>
          <w:tcPr>
            <w:tcW w:w="1777" w:type="dxa"/>
          </w:tcPr>
          <w:p w:rsidR="001919C4" w:rsidRDefault="006772D1" w:rsidP="005152B6">
            <w:pPr>
              <w:jc w:val="center"/>
            </w:pPr>
            <w:r>
              <w:t>11:15-12:10</w:t>
            </w:r>
          </w:p>
        </w:tc>
        <w:tc>
          <w:tcPr>
            <w:tcW w:w="2440" w:type="dxa"/>
          </w:tcPr>
          <w:p w:rsidR="001919C4" w:rsidRDefault="001919C4" w:rsidP="005152B6">
            <w:pPr>
              <w:jc w:val="center"/>
            </w:pPr>
            <w:r>
              <w:t>INFO3</w:t>
            </w:r>
          </w:p>
        </w:tc>
      </w:tr>
      <w:tr w:rsidR="001919C4" w:rsidTr="00FF217F">
        <w:tc>
          <w:tcPr>
            <w:tcW w:w="2491" w:type="dxa"/>
          </w:tcPr>
          <w:p w:rsidR="001919C4" w:rsidRDefault="001919C4" w:rsidP="005152B6">
            <w:pPr>
              <w:jc w:val="center"/>
            </w:pPr>
            <w:r>
              <w:t>4A</w:t>
            </w:r>
          </w:p>
        </w:tc>
        <w:tc>
          <w:tcPr>
            <w:tcW w:w="3146" w:type="dxa"/>
          </w:tcPr>
          <w:p w:rsidR="001919C4" w:rsidRDefault="001919C4" w:rsidP="005152B6">
            <w:pPr>
              <w:jc w:val="center"/>
            </w:pPr>
            <w:r>
              <w:t>GIOVEDI’ 18 MAGGIO</w:t>
            </w:r>
          </w:p>
        </w:tc>
        <w:tc>
          <w:tcPr>
            <w:tcW w:w="1777" w:type="dxa"/>
          </w:tcPr>
          <w:p w:rsidR="001919C4" w:rsidRDefault="002503EA" w:rsidP="005152B6">
            <w:pPr>
              <w:jc w:val="center"/>
            </w:pPr>
            <w:r>
              <w:t>8:20-9:15</w:t>
            </w:r>
          </w:p>
        </w:tc>
        <w:tc>
          <w:tcPr>
            <w:tcW w:w="2440" w:type="dxa"/>
          </w:tcPr>
          <w:p w:rsidR="001919C4" w:rsidRDefault="001919C4" w:rsidP="005152B6">
            <w:pPr>
              <w:jc w:val="center"/>
            </w:pPr>
            <w:r>
              <w:t>INFO4</w:t>
            </w:r>
          </w:p>
        </w:tc>
      </w:tr>
      <w:tr w:rsidR="001919C4" w:rsidTr="00FF217F">
        <w:tc>
          <w:tcPr>
            <w:tcW w:w="2491" w:type="dxa"/>
          </w:tcPr>
          <w:p w:rsidR="001919C4" w:rsidRDefault="00574829" w:rsidP="005152B6">
            <w:pPr>
              <w:jc w:val="center"/>
            </w:pPr>
            <w:r>
              <w:t>5</w:t>
            </w:r>
            <w:r w:rsidR="00F7758B">
              <w:t>AII</w:t>
            </w:r>
          </w:p>
        </w:tc>
        <w:tc>
          <w:tcPr>
            <w:tcW w:w="3146" w:type="dxa"/>
          </w:tcPr>
          <w:p w:rsidR="001919C4" w:rsidRDefault="001919C4" w:rsidP="005152B6">
            <w:pPr>
              <w:jc w:val="center"/>
            </w:pPr>
            <w:r>
              <w:t>GIOVEDI’ 18 MAGGIO</w:t>
            </w:r>
          </w:p>
        </w:tc>
        <w:tc>
          <w:tcPr>
            <w:tcW w:w="1777" w:type="dxa"/>
          </w:tcPr>
          <w:p w:rsidR="001919C4" w:rsidRDefault="008A422C" w:rsidP="005152B6">
            <w:pPr>
              <w:jc w:val="center"/>
            </w:pPr>
            <w:r>
              <w:t>11:15-12:10</w:t>
            </w:r>
          </w:p>
        </w:tc>
        <w:tc>
          <w:tcPr>
            <w:tcW w:w="2440" w:type="dxa"/>
          </w:tcPr>
          <w:p w:rsidR="001919C4" w:rsidRDefault="001919C4" w:rsidP="005152B6">
            <w:pPr>
              <w:jc w:val="center"/>
            </w:pPr>
            <w:r>
              <w:t>INFO4</w:t>
            </w:r>
          </w:p>
        </w:tc>
      </w:tr>
      <w:tr w:rsidR="00CA14BA" w:rsidTr="00FF217F">
        <w:tc>
          <w:tcPr>
            <w:tcW w:w="2491" w:type="dxa"/>
          </w:tcPr>
          <w:p w:rsidR="00CA14BA" w:rsidRDefault="00CA14BA" w:rsidP="005152B6">
            <w:pPr>
              <w:jc w:val="center"/>
            </w:pPr>
            <w:r>
              <w:t>4SG</w:t>
            </w:r>
          </w:p>
        </w:tc>
        <w:tc>
          <w:tcPr>
            <w:tcW w:w="3146" w:type="dxa"/>
          </w:tcPr>
          <w:p w:rsidR="00CA14BA" w:rsidRDefault="00F71BAF" w:rsidP="005152B6">
            <w:pPr>
              <w:jc w:val="center"/>
            </w:pPr>
            <w:r>
              <w:t>GIOVEDI’ 18 MAGGIO</w:t>
            </w:r>
          </w:p>
        </w:tc>
        <w:tc>
          <w:tcPr>
            <w:tcW w:w="1777" w:type="dxa"/>
          </w:tcPr>
          <w:p w:rsidR="00CA14BA" w:rsidRDefault="00F71BAF" w:rsidP="005152B6">
            <w:pPr>
              <w:jc w:val="center"/>
            </w:pPr>
            <w:r>
              <w:t>8:20-9:15</w:t>
            </w:r>
          </w:p>
        </w:tc>
        <w:tc>
          <w:tcPr>
            <w:tcW w:w="2440" w:type="dxa"/>
          </w:tcPr>
          <w:p w:rsidR="00CA14BA" w:rsidRDefault="00F71BAF" w:rsidP="005152B6">
            <w:pPr>
              <w:jc w:val="center"/>
            </w:pPr>
            <w:r>
              <w:t>INFO2</w:t>
            </w:r>
          </w:p>
        </w:tc>
      </w:tr>
      <w:tr w:rsidR="00CA14BA" w:rsidTr="00FF217F">
        <w:tc>
          <w:tcPr>
            <w:tcW w:w="2491" w:type="dxa"/>
          </w:tcPr>
          <w:p w:rsidR="00CA14BA" w:rsidRDefault="00F71BAF" w:rsidP="005152B6">
            <w:pPr>
              <w:jc w:val="center"/>
            </w:pPr>
            <w:r>
              <w:t>5SV</w:t>
            </w:r>
          </w:p>
        </w:tc>
        <w:tc>
          <w:tcPr>
            <w:tcW w:w="3146" w:type="dxa"/>
          </w:tcPr>
          <w:p w:rsidR="00CA14BA" w:rsidRDefault="00F71BAF" w:rsidP="005152B6">
            <w:pPr>
              <w:jc w:val="center"/>
            </w:pPr>
            <w:r>
              <w:t>GIOVEDI’ 18 MAGGIO</w:t>
            </w:r>
          </w:p>
        </w:tc>
        <w:tc>
          <w:tcPr>
            <w:tcW w:w="1777" w:type="dxa"/>
          </w:tcPr>
          <w:p w:rsidR="00CA14BA" w:rsidRDefault="00F71BAF" w:rsidP="005152B6">
            <w:pPr>
              <w:jc w:val="center"/>
            </w:pPr>
            <w:r>
              <w:t>9:15-10:10</w:t>
            </w:r>
          </w:p>
        </w:tc>
        <w:tc>
          <w:tcPr>
            <w:tcW w:w="2440" w:type="dxa"/>
          </w:tcPr>
          <w:p w:rsidR="00CA14BA" w:rsidRDefault="00F71BAF" w:rsidP="005152B6">
            <w:pPr>
              <w:jc w:val="center"/>
            </w:pPr>
            <w:r>
              <w:t>INFO2</w:t>
            </w:r>
          </w:p>
        </w:tc>
      </w:tr>
      <w:tr w:rsidR="00CA14BA" w:rsidTr="00FF217F">
        <w:tc>
          <w:tcPr>
            <w:tcW w:w="2491" w:type="dxa"/>
          </w:tcPr>
          <w:p w:rsidR="00CA14BA" w:rsidRDefault="00F71BAF" w:rsidP="005152B6">
            <w:pPr>
              <w:jc w:val="center"/>
            </w:pPr>
            <w:r>
              <w:t>5VM</w:t>
            </w:r>
          </w:p>
        </w:tc>
        <w:tc>
          <w:tcPr>
            <w:tcW w:w="3146" w:type="dxa"/>
          </w:tcPr>
          <w:p w:rsidR="00CA14BA" w:rsidRDefault="00F71BAF" w:rsidP="005152B6">
            <w:pPr>
              <w:jc w:val="center"/>
            </w:pPr>
            <w:r>
              <w:t>GIOVEDI’ 18 MAGGIO</w:t>
            </w:r>
          </w:p>
        </w:tc>
        <w:tc>
          <w:tcPr>
            <w:tcW w:w="1777" w:type="dxa"/>
          </w:tcPr>
          <w:p w:rsidR="00CA14BA" w:rsidRDefault="00F71BAF" w:rsidP="005152B6">
            <w:pPr>
              <w:jc w:val="center"/>
            </w:pPr>
            <w:r>
              <w:t>10:20-11:15</w:t>
            </w:r>
          </w:p>
        </w:tc>
        <w:tc>
          <w:tcPr>
            <w:tcW w:w="2440" w:type="dxa"/>
          </w:tcPr>
          <w:p w:rsidR="00CA14BA" w:rsidRDefault="00F71BAF" w:rsidP="005152B6">
            <w:pPr>
              <w:jc w:val="center"/>
            </w:pPr>
            <w:r>
              <w:t>INFO2</w:t>
            </w:r>
          </w:p>
        </w:tc>
      </w:tr>
      <w:tr w:rsidR="001919C4" w:rsidTr="00FF217F">
        <w:tc>
          <w:tcPr>
            <w:tcW w:w="2491" w:type="dxa"/>
          </w:tcPr>
          <w:p w:rsidR="001919C4" w:rsidRDefault="001919C4" w:rsidP="005152B6">
            <w:pPr>
              <w:jc w:val="center"/>
            </w:pPr>
            <w:r>
              <w:t>5D</w:t>
            </w:r>
          </w:p>
        </w:tc>
        <w:tc>
          <w:tcPr>
            <w:tcW w:w="3146" w:type="dxa"/>
          </w:tcPr>
          <w:p w:rsidR="001919C4" w:rsidRDefault="001919C4" w:rsidP="005152B6">
            <w:pPr>
              <w:jc w:val="center"/>
            </w:pPr>
            <w:r>
              <w:t>SABATO 20 MAGGIO</w:t>
            </w:r>
          </w:p>
        </w:tc>
        <w:tc>
          <w:tcPr>
            <w:tcW w:w="1777" w:type="dxa"/>
          </w:tcPr>
          <w:p w:rsidR="001919C4" w:rsidRDefault="000671A5" w:rsidP="005152B6">
            <w:pPr>
              <w:jc w:val="center"/>
            </w:pPr>
            <w:r>
              <w:t>11:15-12:10</w:t>
            </w:r>
          </w:p>
        </w:tc>
        <w:tc>
          <w:tcPr>
            <w:tcW w:w="2440" w:type="dxa"/>
          </w:tcPr>
          <w:p w:rsidR="001919C4" w:rsidRDefault="001919C4" w:rsidP="005152B6">
            <w:pPr>
              <w:jc w:val="center"/>
            </w:pPr>
            <w:r>
              <w:t>INFO3</w:t>
            </w:r>
          </w:p>
        </w:tc>
      </w:tr>
      <w:tr w:rsidR="001919C4" w:rsidTr="00FF217F">
        <w:tc>
          <w:tcPr>
            <w:tcW w:w="2491" w:type="dxa"/>
          </w:tcPr>
          <w:p w:rsidR="001919C4" w:rsidRDefault="001919C4" w:rsidP="005152B6">
            <w:pPr>
              <w:jc w:val="center"/>
            </w:pPr>
            <w:r>
              <w:t>4DM</w:t>
            </w:r>
          </w:p>
        </w:tc>
        <w:tc>
          <w:tcPr>
            <w:tcW w:w="3146" w:type="dxa"/>
          </w:tcPr>
          <w:p w:rsidR="001919C4" w:rsidRDefault="001919C4" w:rsidP="005152B6">
            <w:pPr>
              <w:jc w:val="center"/>
            </w:pPr>
            <w:r>
              <w:t>SABATO 20 MAGGIO</w:t>
            </w:r>
          </w:p>
        </w:tc>
        <w:tc>
          <w:tcPr>
            <w:tcW w:w="1777" w:type="dxa"/>
          </w:tcPr>
          <w:p w:rsidR="001919C4" w:rsidRDefault="000671A5" w:rsidP="005152B6">
            <w:pPr>
              <w:jc w:val="center"/>
            </w:pPr>
            <w:r>
              <w:t>8:20-9:15</w:t>
            </w:r>
          </w:p>
        </w:tc>
        <w:tc>
          <w:tcPr>
            <w:tcW w:w="2440" w:type="dxa"/>
          </w:tcPr>
          <w:p w:rsidR="001919C4" w:rsidRDefault="001919C4" w:rsidP="005152B6">
            <w:pPr>
              <w:jc w:val="center"/>
            </w:pPr>
            <w:r>
              <w:t>INFO4</w:t>
            </w:r>
          </w:p>
        </w:tc>
      </w:tr>
      <w:tr w:rsidR="001919C4" w:rsidTr="00FF217F">
        <w:tc>
          <w:tcPr>
            <w:tcW w:w="2491" w:type="dxa"/>
          </w:tcPr>
          <w:p w:rsidR="001919C4" w:rsidRDefault="00A90F13" w:rsidP="005152B6">
            <w:pPr>
              <w:jc w:val="center"/>
            </w:pPr>
            <w:r>
              <w:t>5FG</w:t>
            </w:r>
          </w:p>
        </w:tc>
        <w:tc>
          <w:tcPr>
            <w:tcW w:w="3146" w:type="dxa"/>
          </w:tcPr>
          <w:p w:rsidR="001919C4" w:rsidRDefault="00A90F13" w:rsidP="005152B6">
            <w:pPr>
              <w:jc w:val="center"/>
            </w:pPr>
            <w:r>
              <w:t>SABATO 20 MAGGIO</w:t>
            </w:r>
          </w:p>
        </w:tc>
        <w:tc>
          <w:tcPr>
            <w:tcW w:w="1777" w:type="dxa"/>
          </w:tcPr>
          <w:p w:rsidR="001919C4" w:rsidRDefault="00A90F13" w:rsidP="005152B6">
            <w:pPr>
              <w:jc w:val="center"/>
            </w:pPr>
            <w:r>
              <w:t>10:20-11:15</w:t>
            </w:r>
          </w:p>
        </w:tc>
        <w:tc>
          <w:tcPr>
            <w:tcW w:w="2440" w:type="dxa"/>
          </w:tcPr>
          <w:p w:rsidR="001919C4" w:rsidRDefault="00A90F13" w:rsidP="005152B6">
            <w:pPr>
              <w:jc w:val="center"/>
            </w:pPr>
            <w:r>
              <w:t>INFO2</w:t>
            </w:r>
          </w:p>
        </w:tc>
      </w:tr>
    </w:tbl>
    <w:p w:rsidR="005152B6" w:rsidRDefault="005152B6" w:rsidP="00E9240E">
      <w:bookmarkStart w:id="0" w:name="_GoBack"/>
      <w:bookmarkEnd w:id="0"/>
    </w:p>
    <w:p w:rsidR="00DE7044" w:rsidRDefault="00DE7044" w:rsidP="00E924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referente : </w:t>
      </w:r>
      <w:proofErr w:type="spellStart"/>
      <w:r>
        <w:t>Pushpa</w:t>
      </w:r>
      <w:proofErr w:type="spellEnd"/>
      <w:r>
        <w:t xml:space="preserve"> Madonia</w:t>
      </w:r>
    </w:p>
    <w:sectPr w:rsidR="00DE7044" w:rsidSect="00DE7044">
      <w:headerReference w:type="default" r:id="rId8"/>
      <w:footerReference w:type="default" r:id="rId9"/>
      <w:pgSz w:w="11906" w:h="16838"/>
      <w:pgMar w:top="567" w:right="1134" w:bottom="567" w:left="1134" w:header="720" w:footer="3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6B" w:rsidRDefault="00B83F6B">
      <w:r>
        <w:separator/>
      </w:r>
    </w:p>
  </w:endnote>
  <w:endnote w:type="continuationSeparator" w:id="0">
    <w:p w:rsidR="00B83F6B" w:rsidRDefault="00B8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6B" w:rsidRDefault="00B83F6B">
    <w:pPr>
      <w:pStyle w:val="Pidipagina"/>
      <w:jc w:val="right"/>
    </w:pPr>
    <w:r>
      <w:t xml:space="preserve">Pagina </w:t>
    </w:r>
    <w:r w:rsidR="00A926B9">
      <w:rPr>
        <w:b/>
        <w:szCs w:val="24"/>
      </w:rPr>
      <w:fldChar w:fldCharType="begin"/>
    </w:r>
    <w:r>
      <w:rPr>
        <w:b/>
      </w:rPr>
      <w:instrText>PAGE</w:instrText>
    </w:r>
    <w:r w:rsidR="00A926B9">
      <w:rPr>
        <w:b/>
        <w:szCs w:val="24"/>
      </w:rPr>
      <w:fldChar w:fldCharType="separate"/>
    </w:r>
    <w:r w:rsidR="00DE7044">
      <w:rPr>
        <w:b/>
        <w:noProof/>
      </w:rPr>
      <w:t>1</w:t>
    </w:r>
    <w:r w:rsidR="00A926B9">
      <w:rPr>
        <w:b/>
        <w:szCs w:val="24"/>
      </w:rPr>
      <w:fldChar w:fldCharType="end"/>
    </w:r>
    <w:r>
      <w:t xml:space="preserve"> di </w:t>
    </w:r>
    <w:r w:rsidR="00A926B9">
      <w:rPr>
        <w:b/>
        <w:szCs w:val="24"/>
      </w:rPr>
      <w:fldChar w:fldCharType="begin"/>
    </w:r>
    <w:r>
      <w:rPr>
        <w:b/>
      </w:rPr>
      <w:instrText>NUMPAGES</w:instrText>
    </w:r>
    <w:r w:rsidR="00A926B9">
      <w:rPr>
        <w:b/>
        <w:szCs w:val="24"/>
      </w:rPr>
      <w:fldChar w:fldCharType="separate"/>
    </w:r>
    <w:r w:rsidR="00DE7044">
      <w:rPr>
        <w:b/>
        <w:noProof/>
      </w:rPr>
      <w:t>2</w:t>
    </w:r>
    <w:r w:rsidR="00A926B9">
      <w:rPr>
        <w:b/>
        <w:szCs w:val="24"/>
      </w:rPr>
      <w:fldChar w:fldCharType="end"/>
    </w:r>
  </w:p>
  <w:p w:rsidR="00B83F6B" w:rsidRDefault="00B83F6B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6B" w:rsidRDefault="00B83F6B">
      <w:r>
        <w:separator/>
      </w:r>
    </w:p>
  </w:footnote>
  <w:footnote w:type="continuationSeparator" w:id="0">
    <w:p w:rsidR="00B83F6B" w:rsidRDefault="00B83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B83F6B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B83F6B" w:rsidRDefault="00B83F6B" w:rsidP="00781D50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3F6B" w:rsidRDefault="00B83F6B" w:rsidP="00781D50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B83F6B" w:rsidRPr="00612805" w:rsidRDefault="00A926B9" w:rsidP="00781D50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A926B9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>
                <v:imagedata r:id="rId3" o:title=""/>
              </v:shape>
            </w:pict>
          </w:r>
        </w:p>
        <w:p w:rsidR="00B83F6B" w:rsidRPr="00612805" w:rsidRDefault="00B83F6B" w:rsidP="00781D5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B83F6B" w:rsidRPr="00612805" w:rsidRDefault="00B83F6B" w:rsidP="00781D5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B83F6B" w:rsidRPr="00612805" w:rsidRDefault="00B83F6B" w:rsidP="00781D5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B83F6B" w:rsidRPr="00612805" w:rsidRDefault="00B83F6B" w:rsidP="00781D5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B83F6B" w:rsidRPr="00612805" w:rsidRDefault="00A926B9" w:rsidP="00781D5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4" w:history="1">
            <w:r w:rsidR="00B83F6B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B83F6B" w:rsidRPr="00612805" w:rsidRDefault="00B83F6B" w:rsidP="00781D5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B83F6B" w:rsidRPr="00612805" w:rsidRDefault="00B83F6B" w:rsidP="00781D50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B83F6B" w:rsidRPr="00612805" w:rsidRDefault="00B83F6B" w:rsidP="00781D50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B83F6B" w:rsidRDefault="00B83F6B" w:rsidP="00781D50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B83F6B" w:rsidRDefault="00B83F6B" w:rsidP="00781D50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3F6B" w:rsidRPr="00D20A55" w:rsidRDefault="00B83F6B" w:rsidP="00781D5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B83F6B" w:rsidRDefault="00B83F6B" w:rsidP="00781D5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B83F6B" w:rsidRDefault="00B83F6B" w:rsidP="00781D5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B83F6B" w:rsidRPr="00025987" w:rsidRDefault="00B83F6B" w:rsidP="00781D50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3F6B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B83F6B" w:rsidRPr="003212B3" w:rsidRDefault="00B83F6B" w:rsidP="00781D50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B83F6B" w:rsidRPr="003212B3" w:rsidRDefault="00B83F6B" w:rsidP="00781D50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B83F6B" w:rsidRPr="003212B3" w:rsidRDefault="00B83F6B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B83F6B" w:rsidRDefault="00B83F6B" w:rsidP="00781D50"/>
      </w:tc>
      <w:tc>
        <w:tcPr>
          <w:tcW w:w="2277" w:type="dxa"/>
          <w:vMerge/>
        </w:tcPr>
        <w:p w:rsidR="00B83F6B" w:rsidRDefault="00B83F6B" w:rsidP="00781D50"/>
      </w:tc>
    </w:tr>
  </w:tbl>
  <w:p w:rsidR="00B83F6B" w:rsidRDefault="00B83F6B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E4B22"/>
    <w:multiLevelType w:val="multilevel"/>
    <w:tmpl w:val="5462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46619"/>
    <w:rsid w:val="00051F7F"/>
    <w:rsid w:val="00055B53"/>
    <w:rsid w:val="00057A13"/>
    <w:rsid w:val="00057EB9"/>
    <w:rsid w:val="00064413"/>
    <w:rsid w:val="0006462C"/>
    <w:rsid w:val="00066270"/>
    <w:rsid w:val="000671A5"/>
    <w:rsid w:val="00086ED9"/>
    <w:rsid w:val="000875FF"/>
    <w:rsid w:val="0009577C"/>
    <w:rsid w:val="000A293C"/>
    <w:rsid w:val="000A4C41"/>
    <w:rsid w:val="000A4CC6"/>
    <w:rsid w:val="000A56BC"/>
    <w:rsid w:val="000C19A7"/>
    <w:rsid w:val="000C24CA"/>
    <w:rsid w:val="000C30CB"/>
    <w:rsid w:val="000D4123"/>
    <w:rsid w:val="000F7A66"/>
    <w:rsid w:val="0010107B"/>
    <w:rsid w:val="00125721"/>
    <w:rsid w:val="001343DF"/>
    <w:rsid w:val="00136A91"/>
    <w:rsid w:val="00137162"/>
    <w:rsid w:val="001462C2"/>
    <w:rsid w:val="00146716"/>
    <w:rsid w:val="00152B62"/>
    <w:rsid w:val="0017638E"/>
    <w:rsid w:val="00176EA1"/>
    <w:rsid w:val="0018266E"/>
    <w:rsid w:val="00186325"/>
    <w:rsid w:val="001919C4"/>
    <w:rsid w:val="00193606"/>
    <w:rsid w:val="00194624"/>
    <w:rsid w:val="00195133"/>
    <w:rsid w:val="0019707C"/>
    <w:rsid w:val="00197590"/>
    <w:rsid w:val="001A3A9D"/>
    <w:rsid w:val="001B0EF8"/>
    <w:rsid w:val="001C20EF"/>
    <w:rsid w:val="001E218A"/>
    <w:rsid w:val="001E61D2"/>
    <w:rsid w:val="00200CF6"/>
    <w:rsid w:val="002038D9"/>
    <w:rsid w:val="00207E1A"/>
    <w:rsid w:val="002178CC"/>
    <w:rsid w:val="00224469"/>
    <w:rsid w:val="00227395"/>
    <w:rsid w:val="0023105F"/>
    <w:rsid w:val="00233A7D"/>
    <w:rsid w:val="00246A87"/>
    <w:rsid w:val="00247BFD"/>
    <w:rsid w:val="002503EA"/>
    <w:rsid w:val="00255D66"/>
    <w:rsid w:val="0025611A"/>
    <w:rsid w:val="002611CA"/>
    <w:rsid w:val="00264F23"/>
    <w:rsid w:val="002734DF"/>
    <w:rsid w:val="002776D0"/>
    <w:rsid w:val="00285A8F"/>
    <w:rsid w:val="00291439"/>
    <w:rsid w:val="002969B9"/>
    <w:rsid w:val="002B127C"/>
    <w:rsid w:val="002C2E42"/>
    <w:rsid w:val="002C33DC"/>
    <w:rsid w:val="002D702E"/>
    <w:rsid w:val="002E14AF"/>
    <w:rsid w:val="002E1D00"/>
    <w:rsid w:val="002F00E3"/>
    <w:rsid w:val="003112AD"/>
    <w:rsid w:val="003212B3"/>
    <w:rsid w:val="00322D01"/>
    <w:rsid w:val="00340CBB"/>
    <w:rsid w:val="003454DD"/>
    <w:rsid w:val="00345BE0"/>
    <w:rsid w:val="0034780F"/>
    <w:rsid w:val="00363400"/>
    <w:rsid w:val="003652B0"/>
    <w:rsid w:val="003831BC"/>
    <w:rsid w:val="00391BD6"/>
    <w:rsid w:val="00393C24"/>
    <w:rsid w:val="003B5E91"/>
    <w:rsid w:val="003C4F29"/>
    <w:rsid w:val="003E1E3E"/>
    <w:rsid w:val="003E2E51"/>
    <w:rsid w:val="003E590E"/>
    <w:rsid w:val="00406C68"/>
    <w:rsid w:val="0041107E"/>
    <w:rsid w:val="00413505"/>
    <w:rsid w:val="00427B1A"/>
    <w:rsid w:val="00436F5D"/>
    <w:rsid w:val="0044481C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152B6"/>
    <w:rsid w:val="00520A74"/>
    <w:rsid w:val="0052189B"/>
    <w:rsid w:val="00524E20"/>
    <w:rsid w:val="00527D24"/>
    <w:rsid w:val="00551F94"/>
    <w:rsid w:val="00553B94"/>
    <w:rsid w:val="00563338"/>
    <w:rsid w:val="005665F7"/>
    <w:rsid w:val="0057138E"/>
    <w:rsid w:val="00574829"/>
    <w:rsid w:val="005842BF"/>
    <w:rsid w:val="00586B66"/>
    <w:rsid w:val="005A14D3"/>
    <w:rsid w:val="005A7F12"/>
    <w:rsid w:val="005B0AEB"/>
    <w:rsid w:val="005C1368"/>
    <w:rsid w:val="005E2C36"/>
    <w:rsid w:val="005E3D2C"/>
    <w:rsid w:val="005E56D6"/>
    <w:rsid w:val="005F354E"/>
    <w:rsid w:val="005F456E"/>
    <w:rsid w:val="00610350"/>
    <w:rsid w:val="00612805"/>
    <w:rsid w:val="00625007"/>
    <w:rsid w:val="00660C5D"/>
    <w:rsid w:val="00665AEF"/>
    <w:rsid w:val="006750F9"/>
    <w:rsid w:val="006772D1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D5F91"/>
    <w:rsid w:val="006F0390"/>
    <w:rsid w:val="006F56F6"/>
    <w:rsid w:val="00700192"/>
    <w:rsid w:val="00703F22"/>
    <w:rsid w:val="00725881"/>
    <w:rsid w:val="00736136"/>
    <w:rsid w:val="007379E5"/>
    <w:rsid w:val="00740C66"/>
    <w:rsid w:val="007414A8"/>
    <w:rsid w:val="0074160A"/>
    <w:rsid w:val="0074350F"/>
    <w:rsid w:val="00747D71"/>
    <w:rsid w:val="0075081A"/>
    <w:rsid w:val="007521FD"/>
    <w:rsid w:val="007534CF"/>
    <w:rsid w:val="00753CFB"/>
    <w:rsid w:val="007556B3"/>
    <w:rsid w:val="0077033E"/>
    <w:rsid w:val="0077056E"/>
    <w:rsid w:val="00781D50"/>
    <w:rsid w:val="007A6C60"/>
    <w:rsid w:val="007C2DB3"/>
    <w:rsid w:val="007C4941"/>
    <w:rsid w:val="007D0966"/>
    <w:rsid w:val="007D2071"/>
    <w:rsid w:val="007E6712"/>
    <w:rsid w:val="007F057D"/>
    <w:rsid w:val="0080536D"/>
    <w:rsid w:val="00806BF3"/>
    <w:rsid w:val="008100A7"/>
    <w:rsid w:val="00815193"/>
    <w:rsid w:val="00826AB3"/>
    <w:rsid w:val="00826D30"/>
    <w:rsid w:val="00831E4D"/>
    <w:rsid w:val="00837A70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A422C"/>
    <w:rsid w:val="008B6FDD"/>
    <w:rsid w:val="008C3B47"/>
    <w:rsid w:val="008C5CA6"/>
    <w:rsid w:val="008E18DE"/>
    <w:rsid w:val="008E5236"/>
    <w:rsid w:val="008F606A"/>
    <w:rsid w:val="00901217"/>
    <w:rsid w:val="00906180"/>
    <w:rsid w:val="00941349"/>
    <w:rsid w:val="00953CEE"/>
    <w:rsid w:val="00954B7E"/>
    <w:rsid w:val="00956740"/>
    <w:rsid w:val="00983A4D"/>
    <w:rsid w:val="00984F60"/>
    <w:rsid w:val="00991BD4"/>
    <w:rsid w:val="00993ECE"/>
    <w:rsid w:val="00996605"/>
    <w:rsid w:val="009A2B97"/>
    <w:rsid w:val="009A5DE1"/>
    <w:rsid w:val="009B65AF"/>
    <w:rsid w:val="009C34ED"/>
    <w:rsid w:val="009D273D"/>
    <w:rsid w:val="009D6F0D"/>
    <w:rsid w:val="009D79B1"/>
    <w:rsid w:val="009F21D4"/>
    <w:rsid w:val="009F59B6"/>
    <w:rsid w:val="009F7181"/>
    <w:rsid w:val="00A04174"/>
    <w:rsid w:val="00A04C21"/>
    <w:rsid w:val="00A11C3F"/>
    <w:rsid w:val="00A1490F"/>
    <w:rsid w:val="00A2024B"/>
    <w:rsid w:val="00A216DE"/>
    <w:rsid w:val="00A2548E"/>
    <w:rsid w:val="00A403B2"/>
    <w:rsid w:val="00A41D31"/>
    <w:rsid w:val="00A42F10"/>
    <w:rsid w:val="00A47B77"/>
    <w:rsid w:val="00A51490"/>
    <w:rsid w:val="00A556D4"/>
    <w:rsid w:val="00A55BCF"/>
    <w:rsid w:val="00A571BF"/>
    <w:rsid w:val="00A65994"/>
    <w:rsid w:val="00A87AE3"/>
    <w:rsid w:val="00A90F13"/>
    <w:rsid w:val="00A926B9"/>
    <w:rsid w:val="00AA1D4A"/>
    <w:rsid w:val="00AA37C4"/>
    <w:rsid w:val="00AB1751"/>
    <w:rsid w:val="00AB28E1"/>
    <w:rsid w:val="00AF1EE7"/>
    <w:rsid w:val="00B15EAB"/>
    <w:rsid w:val="00B23A96"/>
    <w:rsid w:val="00B24ECD"/>
    <w:rsid w:val="00B27370"/>
    <w:rsid w:val="00B27F38"/>
    <w:rsid w:val="00B3317C"/>
    <w:rsid w:val="00B449D3"/>
    <w:rsid w:val="00B4507B"/>
    <w:rsid w:val="00B46954"/>
    <w:rsid w:val="00B527AA"/>
    <w:rsid w:val="00B565FD"/>
    <w:rsid w:val="00B56B64"/>
    <w:rsid w:val="00B57210"/>
    <w:rsid w:val="00B71201"/>
    <w:rsid w:val="00B837BC"/>
    <w:rsid w:val="00B83F6B"/>
    <w:rsid w:val="00B935D5"/>
    <w:rsid w:val="00B9732C"/>
    <w:rsid w:val="00BF086D"/>
    <w:rsid w:val="00BF655D"/>
    <w:rsid w:val="00BF7D2D"/>
    <w:rsid w:val="00C221D9"/>
    <w:rsid w:val="00C622EC"/>
    <w:rsid w:val="00C62D38"/>
    <w:rsid w:val="00C84555"/>
    <w:rsid w:val="00CA14BA"/>
    <w:rsid w:val="00CA3AB0"/>
    <w:rsid w:val="00CC1CE7"/>
    <w:rsid w:val="00CC7CB6"/>
    <w:rsid w:val="00CD4C86"/>
    <w:rsid w:val="00CE2793"/>
    <w:rsid w:val="00CE70AA"/>
    <w:rsid w:val="00CF6889"/>
    <w:rsid w:val="00D16B89"/>
    <w:rsid w:val="00D21926"/>
    <w:rsid w:val="00D2290A"/>
    <w:rsid w:val="00D365D3"/>
    <w:rsid w:val="00D60092"/>
    <w:rsid w:val="00D663FA"/>
    <w:rsid w:val="00D774AB"/>
    <w:rsid w:val="00D87E2A"/>
    <w:rsid w:val="00D9608D"/>
    <w:rsid w:val="00DA2A94"/>
    <w:rsid w:val="00DB31E7"/>
    <w:rsid w:val="00DB5431"/>
    <w:rsid w:val="00DD4973"/>
    <w:rsid w:val="00DD619A"/>
    <w:rsid w:val="00DE7044"/>
    <w:rsid w:val="00DF79E9"/>
    <w:rsid w:val="00E000EB"/>
    <w:rsid w:val="00E130F8"/>
    <w:rsid w:val="00E15E94"/>
    <w:rsid w:val="00E376F4"/>
    <w:rsid w:val="00E4110D"/>
    <w:rsid w:val="00E57B3E"/>
    <w:rsid w:val="00E63DEB"/>
    <w:rsid w:val="00E70790"/>
    <w:rsid w:val="00E71CC7"/>
    <w:rsid w:val="00E82512"/>
    <w:rsid w:val="00E9240E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65DC0"/>
    <w:rsid w:val="00F71BAF"/>
    <w:rsid w:val="00F7758B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1CCA"/>
    <w:rsid w:val="00FF217F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Carpredefinitoparagrafo"/>
    <w:rsid w:val="00806B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681CEE"/>
  </w:style>
  <w:style w:type="character" w:customStyle="1" w:styleId="IntestazioneCarattere">
    <w:name w:val="Intestazione Carattere"/>
    <w:basedOn w:val="Carattere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Caratterepredefinitoparagrafo"/>
    <w:rsid w:val="00806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hyperlink" Target="http://www.artisticobus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DAF253-8E9C-4D8A-8013-92187E20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1747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polimenirosaria</cp:lastModifiedBy>
  <cp:revision>2</cp:revision>
  <cp:lastPrinted>2017-05-11T09:20:00Z</cp:lastPrinted>
  <dcterms:created xsi:type="dcterms:W3CDTF">2017-05-12T07:14:00Z</dcterms:created>
  <dcterms:modified xsi:type="dcterms:W3CDTF">2017-05-12T07:14:00Z</dcterms:modified>
</cp:coreProperties>
</file>