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576B70" w14:textId="4D090C4D" w:rsidR="009A0BFF" w:rsidRDefault="00BB7CA8" w:rsidP="009A0BFF">
      <w:r>
        <w:t>HOME</w:t>
      </w:r>
    </w:p>
    <w:p w14:paraId="517F78A9" w14:textId="64EE842E" w:rsidR="009A0BFF" w:rsidRDefault="009A0BFF" w:rsidP="009A0BFF">
      <w:r>
        <w:rPr>
          <w:noProof/>
        </w:rPr>
        <w:drawing>
          <wp:inline distT="0" distB="0" distL="0" distR="0" wp14:anchorId="2D51BC98" wp14:editId="5A467F15">
            <wp:extent cx="6568440" cy="3126245"/>
            <wp:effectExtent l="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953" r="1639" b="4814"/>
                    <a:stretch/>
                  </pic:blipFill>
                  <pic:spPr bwMode="auto">
                    <a:xfrm>
                      <a:off x="0" y="0"/>
                      <a:ext cx="6573733" cy="3128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D7427" w14:textId="77777777" w:rsidR="009A0BFF" w:rsidRDefault="009A0BFF" w:rsidP="009A0BFF"/>
    <w:p w14:paraId="33056972" w14:textId="3FFCF7F0" w:rsidR="009A0BFF" w:rsidRDefault="009A0BFF" w:rsidP="009A0BFF">
      <w:pPr>
        <w:rPr>
          <w:b/>
          <w:bCs/>
          <w:sz w:val="28"/>
          <w:szCs w:val="28"/>
        </w:rPr>
      </w:pPr>
      <w:r w:rsidRPr="009A0BFF">
        <w:rPr>
          <w:b/>
          <w:bCs/>
          <w:sz w:val="28"/>
          <w:szCs w:val="28"/>
        </w:rPr>
        <w:t xml:space="preserve">ACCADEMIA SAE Milano </w:t>
      </w:r>
    </w:p>
    <w:p w14:paraId="66C07CF7" w14:textId="17651F04" w:rsidR="00BB7CA8" w:rsidRDefault="00BB7CA8" w:rsidP="009A0BF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Accademia della multimedialità </w:t>
      </w:r>
    </w:p>
    <w:p w14:paraId="1E8B0070" w14:textId="07A9EEA8" w:rsidR="00EA1C13" w:rsidRDefault="00EA1C13" w:rsidP="00EA1C13">
      <w:pPr>
        <w:jc w:val="both"/>
        <w:rPr>
          <w:i/>
          <w:iCs/>
          <w:sz w:val="28"/>
          <w:szCs w:val="28"/>
        </w:rPr>
      </w:pPr>
      <w:r w:rsidRPr="00EA1C13">
        <w:rPr>
          <w:i/>
          <w:iCs/>
          <w:sz w:val="28"/>
          <w:szCs w:val="28"/>
        </w:rPr>
        <w:t xml:space="preserve">Dal 2013 SAE Institute si è ampliata trasferendo la propria sede nel campus di via </w:t>
      </w:r>
      <w:proofErr w:type="spellStart"/>
      <w:r w:rsidRPr="00EA1C13">
        <w:rPr>
          <w:i/>
          <w:iCs/>
          <w:sz w:val="28"/>
          <w:szCs w:val="28"/>
        </w:rPr>
        <w:t>Trentacoste</w:t>
      </w:r>
      <w:proofErr w:type="spellEnd"/>
      <w:r w:rsidRPr="00EA1C13">
        <w:rPr>
          <w:i/>
          <w:iCs/>
          <w:sz w:val="28"/>
          <w:szCs w:val="28"/>
        </w:rPr>
        <w:t xml:space="preserve"> 1</w:t>
      </w:r>
      <w:r w:rsidR="0084572B">
        <w:rPr>
          <w:i/>
          <w:iCs/>
          <w:sz w:val="28"/>
          <w:szCs w:val="28"/>
        </w:rPr>
        <w:t>,4</w:t>
      </w:r>
      <w:r w:rsidRPr="00EA1C13">
        <w:rPr>
          <w:i/>
          <w:iCs/>
          <w:sz w:val="28"/>
          <w:szCs w:val="28"/>
        </w:rPr>
        <w:t xml:space="preserve"> </w:t>
      </w:r>
      <w:r w:rsidR="0084572B" w:rsidRPr="00EA1C13">
        <w:rPr>
          <w:i/>
          <w:iCs/>
          <w:sz w:val="28"/>
          <w:szCs w:val="28"/>
        </w:rPr>
        <w:t>Milano</w:t>
      </w:r>
      <w:r w:rsidR="0084572B">
        <w:rPr>
          <w:i/>
          <w:iCs/>
          <w:sz w:val="28"/>
          <w:szCs w:val="28"/>
        </w:rPr>
        <w:t>:</w:t>
      </w:r>
      <w:r w:rsidR="0084572B" w:rsidRPr="00EA1C13">
        <w:rPr>
          <w:i/>
          <w:iCs/>
          <w:sz w:val="28"/>
          <w:szCs w:val="28"/>
        </w:rPr>
        <w:t xml:space="preserve"> </w:t>
      </w:r>
      <w:r w:rsidRPr="00EA1C13">
        <w:rPr>
          <w:i/>
          <w:iCs/>
          <w:sz w:val="28"/>
          <w:szCs w:val="28"/>
        </w:rPr>
        <w:t>una struttura di 2000 mq unica nel suo genere, che ospita 19 studi di registrazione e produzione per consentire la migliore esperienza pratica di apprendimento.</w:t>
      </w:r>
    </w:p>
    <w:p w14:paraId="299E7D02" w14:textId="127CE53B" w:rsidR="006A5BB1" w:rsidRDefault="006A5BB1" w:rsidP="00EA1C13">
      <w:pPr>
        <w:jc w:val="both"/>
        <w:rPr>
          <w:sz w:val="28"/>
          <w:szCs w:val="28"/>
        </w:rPr>
      </w:pPr>
      <w:r>
        <w:rPr>
          <w:sz w:val="28"/>
          <w:szCs w:val="28"/>
        </w:rPr>
        <w:t>Sulla pagina del sito sarà possibile prenotare u</w:t>
      </w:r>
      <w:r w:rsidR="00BB7CA8">
        <w:rPr>
          <w:sz w:val="28"/>
          <w:szCs w:val="28"/>
        </w:rPr>
        <w:t>n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virtual</w:t>
      </w:r>
      <w:proofErr w:type="spellEnd"/>
      <w:r>
        <w:rPr>
          <w:sz w:val="28"/>
          <w:szCs w:val="28"/>
        </w:rPr>
        <w:t xml:space="preserve"> campus tour </w:t>
      </w:r>
    </w:p>
    <w:p w14:paraId="238B79BC" w14:textId="26BCF197" w:rsidR="006A5BB1" w:rsidRDefault="0084572B" w:rsidP="00EA1C13">
      <w:pPr>
        <w:jc w:val="both"/>
        <w:rPr>
          <w:sz w:val="28"/>
          <w:szCs w:val="28"/>
        </w:rPr>
      </w:pPr>
      <w:hyperlink r:id="rId5" w:history="1">
        <w:r w:rsidR="006A5BB1" w:rsidRPr="002C6B36">
          <w:rPr>
            <w:rStyle w:val="Collegamentoipertestuale"/>
            <w:sz w:val="28"/>
            <w:szCs w:val="28"/>
          </w:rPr>
          <w:t>https://www.sae.edu/ita/it/prenota-un-campus-tour</w:t>
        </w:r>
      </w:hyperlink>
    </w:p>
    <w:p w14:paraId="7A9B1975" w14:textId="77777777" w:rsidR="006A5BB1" w:rsidRPr="006A5BB1" w:rsidRDefault="006A5BB1" w:rsidP="00EA1C13">
      <w:pPr>
        <w:jc w:val="both"/>
        <w:rPr>
          <w:sz w:val="28"/>
          <w:szCs w:val="28"/>
        </w:rPr>
      </w:pPr>
    </w:p>
    <w:p w14:paraId="09FED8E5" w14:textId="5C6B2B2E" w:rsidR="006A5BB1" w:rsidRPr="006A5BB1" w:rsidRDefault="006A5BB1" w:rsidP="00EA1C13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6647036" wp14:editId="731B8754">
            <wp:extent cx="2537460" cy="3116580"/>
            <wp:effectExtent l="0" t="0" r="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957" t="11619" r="30862" b="5011"/>
                    <a:stretch/>
                  </pic:blipFill>
                  <pic:spPr bwMode="auto">
                    <a:xfrm>
                      <a:off x="0" y="0"/>
                      <a:ext cx="2537460" cy="311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F7AB0" w14:textId="211F1A74" w:rsidR="00351031" w:rsidRDefault="00351031" w:rsidP="009A0BFF"/>
    <w:sectPr w:rsidR="00351031" w:rsidSect="009A0B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BFF"/>
    <w:rsid w:val="00351031"/>
    <w:rsid w:val="006A5BB1"/>
    <w:rsid w:val="0084572B"/>
    <w:rsid w:val="009A0BFF"/>
    <w:rsid w:val="00BB7CA8"/>
    <w:rsid w:val="00EA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2E298"/>
  <w15:chartTrackingRefBased/>
  <w15:docId w15:val="{AB46E360-AD0F-4496-B86F-F70C3852C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A5BB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A5BB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A5B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sae.edu/ita/it/prenota-un-campus-tour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Lagomarsino</dc:creator>
  <cp:keywords/>
  <dc:description/>
  <cp:lastModifiedBy>Ilaria Lagomarsino</cp:lastModifiedBy>
  <cp:revision>6</cp:revision>
  <dcterms:created xsi:type="dcterms:W3CDTF">2021-02-17T11:07:00Z</dcterms:created>
  <dcterms:modified xsi:type="dcterms:W3CDTF">2021-02-17T16:59:00Z</dcterms:modified>
</cp:coreProperties>
</file>