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1E64" w14:textId="4282A3C3" w:rsidR="00351031" w:rsidRDefault="00FB1C34">
      <w:r>
        <w:rPr>
          <w:noProof/>
        </w:rPr>
        <w:drawing>
          <wp:inline distT="0" distB="0" distL="0" distR="0" wp14:anchorId="7EEBAADC" wp14:editId="19AE2935">
            <wp:extent cx="6539345" cy="331026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52" t="12045" r="2407" b="5664"/>
                    <a:stretch/>
                  </pic:blipFill>
                  <pic:spPr bwMode="auto">
                    <a:xfrm>
                      <a:off x="0" y="0"/>
                      <a:ext cx="6552956" cy="3317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27806" w14:textId="77777777" w:rsidR="00FB1C34" w:rsidRDefault="00FB1C34">
      <w:r>
        <w:t xml:space="preserve">Vai al sito </w:t>
      </w:r>
      <w:hyperlink r:id="rId5" w:history="1">
        <w:r w:rsidRPr="00165923">
          <w:rPr>
            <w:rStyle w:val="Collegamentoipertestuale"/>
          </w:rPr>
          <w:t>https://www.galdus.it/alta-formazione-post-diploma/</w:t>
        </w:r>
      </w:hyperlink>
      <w:r>
        <w:t xml:space="preserve">     e scopri </w:t>
      </w:r>
    </w:p>
    <w:p w14:paraId="28D14B8E" w14:textId="69532A9C" w:rsidR="00FB1C34" w:rsidRDefault="00FB1C34">
      <w:r>
        <w:t>tutti i corsi IFTS</w:t>
      </w:r>
    </w:p>
    <w:p w14:paraId="369697DC" w14:textId="66FF6FCB" w:rsidR="00FB1C34" w:rsidRDefault="00FB1C34" w:rsidP="00FB1C34">
      <w:pPr>
        <w:jc w:val="both"/>
      </w:pPr>
      <w:r>
        <w:t>s</w:t>
      </w:r>
      <w:r w:rsidRPr="00FB1C34">
        <w:t>ono percorsi formativi della durata di un anno. Prevedono una formazione tecnica e professionale con tirocini in Italia e all’estero per almeno il 40% delle ore complessive. Vengono progettati e realizzati con le aziende che identificano i profili professionali necessari ai diversi settori.</w:t>
      </w:r>
    </w:p>
    <w:p w14:paraId="7070B67B" w14:textId="00DE9BE5" w:rsidR="00FB1C34" w:rsidRDefault="00FB1C34" w:rsidP="00FB1C34">
      <w:pPr>
        <w:jc w:val="both"/>
      </w:pPr>
      <w:r>
        <w:t>Tutti i corsi ITS</w:t>
      </w:r>
    </w:p>
    <w:p w14:paraId="7F0FD0F4" w14:textId="77777777" w:rsidR="00FB1C34" w:rsidRDefault="00FB1C34" w:rsidP="00FB1C34">
      <w:pPr>
        <w:jc w:val="both"/>
      </w:pPr>
      <w:r>
        <w:t>I percorsi di Alta Formazione hanno una durata biennale, permettono ai giovani di accedere ad una specializzazione tecnica di alto livello, progettata e realizzata in collaborazione con imprese, università, sistema scolastico e formativo.</w:t>
      </w:r>
    </w:p>
    <w:p w14:paraId="1CD021BF" w14:textId="77777777" w:rsidR="00FB1C34" w:rsidRDefault="00FB1C34" w:rsidP="00FB1C34">
      <w:pPr>
        <w:jc w:val="both"/>
      </w:pPr>
      <w:r>
        <w:t xml:space="preserve">Consentono di acquisire conoscenze, abilità e competenze, indispensabili per operare in contesti di lavoro tecnologicamente avanzati e rispondono alla domanda di specifiche figure professionali proveniente dal mondo produttivo. Sono organizzati da Fondazioni composte da Istituzioni scolastiche e formative, Università, aziende, e Enti locali. </w:t>
      </w:r>
      <w:proofErr w:type="gramStart"/>
      <w:r>
        <w:t>E’</w:t>
      </w:r>
      <w:proofErr w:type="gramEnd"/>
      <w:r>
        <w:t xml:space="preserve"> previsto uno stage per almeno il 30% della durata del monte ore complessivo.</w:t>
      </w:r>
    </w:p>
    <w:p w14:paraId="770F5696" w14:textId="01F5A508" w:rsidR="00FB1C34" w:rsidRDefault="00FB1C34" w:rsidP="00FB1C34">
      <w:pPr>
        <w:jc w:val="both"/>
      </w:pPr>
      <w:r>
        <w:t>Molti docenti provengono dal mondo del lavoro e hanno un’esperienza importante nel settore industriale di riferimento per il percorso ITS scelto. Il titolo rilasciato è il diploma tecnico superiore (V livello EQF per i percorsi di quattro semestri) e vengono riconosciuti crediti formativi da Regioni e Università.</w:t>
      </w:r>
    </w:p>
    <w:p w14:paraId="247E7370" w14:textId="77777777" w:rsidR="00FB1C34" w:rsidRDefault="00FB1C34" w:rsidP="00FB1C34">
      <w:pPr>
        <w:jc w:val="both"/>
      </w:pPr>
      <w:r>
        <w:t xml:space="preserve">Tutti i corsi di specializzazione come </w:t>
      </w:r>
      <w:r>
        <w:t xml:space="preserve">Information </w:t>
      </w:r>
      <w:proofErr w:type="spellStart"/>
      <w:r>
        <w:t>technology</w:t>
      </w:r>
      <w:proofErr w:type="spellEnd"/>
    </w:p>
    <w:p w14:paraId="221F4770" w14:textId="77777777" w:rsidR="00FB1C34" w:rsidRDefault="00FB1C34" w:rsidP="00FB1C34">
      <w:pPr>
        <w:jc w:val="both"/>
      </w:pPr>
      <w:r>
        <w:t xml:space="preserve">Il percorso formativo “Sviluppatore Software per l’industria 4.0” proposto da </w:t>
      </w:r>
      <w:proofErr w:type="spellStart"/>
      <w:r>
        <w:t>Galdus</w:t>
      </w:r>
      <w:proofErr w:type="spellEnd"/>
      <w:r>
        <w:t xml:space="preserve">, ente capofila di una partnership costituita dall’Università degli Studi di Pavia, da IFOA, dall’ IPSIA Majorana di Cernusco sul Naviglio, </w:t>
      </w:r>
      <w:proofErr w:type="spellStart"/>
      <w:r>
        <w:t>Randstad</w:t>
      </w:r>
      <w:proofErr w:type="spellEnd"/>
      <w:r>
        <w:t xml:space="preserve"> HR Solutions </w:t>
      </w:r>
      <w:proofErr w:type="spellStart"/>
      <w:r>
        <w:t>srl</w:t>
      </w:r>
      <w:proofErr w:type="spellEnd"/>
      <w:r>
        <w:t xml:space="preserve">, </w:t>
      </w:r>
      <w:proofErr w:type="spellStart"/>
      <w:r>
        <w:t>CShark</w:t>
      </w:r>
      <w:proofErr w:type="spellEnd"/>
      <w:r>
        <w:t xml:space="preserve"> Solutions </w:t>
      </w:r>
      <w:proofErr w:type="spellStart"/>
      <w:r>
        <w:t>srl</w:t>
      </w:r>
      <w:proofErr w:type="spellEnd"/>
      <w:r>
        <w:t xml:space="preserve"> e ATS Spa, è finalizzato a creare un tecnico che conosce tutte le variabili e le funzionalità implicate nello sviluppo di un software: gli algoritmi, i più utilizzati linguaggi di programmazione (Java, .Net, </w:t>
      </w:r>
      <w:proofErr w:type="spellStart"/>
      <w:r>
        <w:t>Javascript</w:t>
      </w:r>
      <w:proofErr w:type="spellEnd"/>
      <w:r>
        <w:t>), i database e le soluzioni tecnologiche di automazione per l’industria 4.0.. Il percorso ha carattere eminentemente pratico e prevede al suo interno la realizzazione di un project work e continue esercitazioni per consolidare l’apprendimento.</w:t>
      </w:r>
    </w:p>
    <w:p w14:paraId="47C8CC4B" w14:textId="25044C8F" w:rsidR="00FB1C34" w:rsidRDefault="00FB1C34" w:rsidP="00FB1C34">
      <w:pPr>
        <w:jc w:val="both"/>
      </w:pPr>
      <w:r>
        <w:t>Le aziende partner hanno espresso particolare interesse per il profilo in uscita e parteciperanno attivamente alla realizzazione del percorso (docenza, testimonianze, visite in azienda, esemplificazioni di prodotto e di processo, ecc.).</w:t>
      </w:r>
    </w:p>
    <w:p w14:paraId="684019F1" w14:textId="77777777" w:rsidR="00FB1C34" w:rsidRDefault="00FB1C34" w:rsidP="00FB1C34">
      <w:pPr>
        <w:jc w:val="both"/>
      </w:pPr>
    </w:p>
    <w:p w14:paraId="3B71FC7E" w14:textId="77777777" w:rsidR="00FB1C34" w:rsidRDefault="00FB1C34"/>
    <w:p w14:paraId="38B565FE" w14:textId="77777777" w:rsidR="00FB1C34" w:rsidRDefault="00FB1C34"/>
    <w:sectPr w:rsidR="00FB1C34" w:rsidSect="00FB1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34"/>
    <w:rsid w:val="00351031"/>
    <w:rsid w:val="00F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F7F6"/>
  <w15:chartTrackingRefBased/>
  <w15:docId w15:val="{11996FEC-5F3C-4964-8050-8E2CD07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1C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ldus.it/alta-formazione-post-diplom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2021-03-13T20:29:00Z</dcterms:created>
  <dcterms:modified xsi:type="dcterms:W3CDTF">2021-03-13T20:37:00Z</dcterms:modified>
</cp:coreProperties>
</file>